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A8E" w:rsidRPr="003A4BA9" w:rsidRDefault="00D74FFD" w:rsidP="003B4A8E">
      <w:pPr>
        <w:pStyle w:val="a3"/>
        <w:spacing w:line="276" w:lineRule="auto"/>
        <w:ind w:firstLine="708"/>
        <w:jc w:val="both"/>
        <w:rPr>
          <w:rFonts w:ascii="Plantagenet Cherokee" w:hAnsi="Plantagenet Cherokee" w:cs="Andalus"/>
          <w:b/>
          <w:sz w:val="28"/>
          <w:szCs w:val="28"/>
        </w:rPr>
      </w:pPr>
      <w:proofErr w:type="gramStart"/>
      <w:r w:rsidRPr="00C46E4D">
        <w:rPr>
          <w:rStyle w:val="a4"/>
          <w:rFonts w:ascii="Times New Roman" w:hAnsi="Times New Roman"/>
          <w:sz w:val="26"/>
          <w:szCs w:val="26"/>
          <w:shd w:val="clear" w:color="auto" w:fill="FFFFFF"/>
        </w:rPr>
        <w:t xml:space="preserve">Контрольное мероприятие </w:t>
      </w:r>
      <w:r w:rsidR="003A4BA9" w:rsidRPr="003A4BA9">
        <w:rPr>
          <w:rFonts w:ascii="Plantagenet Cherokee" w:hAnsi="Plantagenet Cherokee"/>
          <w:b/>
          <w:sz w:val="28"/>
          <w:szCs w:val="28"/>
        </w:rPr>
        <w:t>«</w:t>
      </w:r>
      <w:r w:rsidR="003A4BA9" w:rsidRPr="003A4BA9">
        <w:rPr>
          <w:rFonts w:ascii="Times New Roman" w:hAnsi="Times New Roman"/>
          <w:b/>
          <w:sz w:val="28"/>
          <w:szCs w:val="28"/>
        </w:rPr>
        <w:t>Проверка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целевого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и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эффективного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использования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средств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субсидий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, </w:t>
      </w:r>
      <w:r w:rsidR="003A4BA9" w:rsidRPr="003A4BA9">
        <w:rPr>
          <w:rFonts w:ascii="Times New Roman" w:hAnsi="Times New Roman"/>
          <w:b/>
          <w:sz w:val="28"/>
          <w:szCs w:val="28"/>
        </w:rPr>
        <w:t>предоставленных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в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2019 </w:t>
      </w:r>
      <w:r w:rsidR="003A4BA9" w:rsidRPr="003A4BA9">
        <w:rPr>
          <w:rFonts w:ascii="Times New Roman" w:hAnsi="Times New Roman"/>
          <w:b/>
          <w:sz w:val="28"/>
          <w:szCs w:val="28"/>
        </w:rPr>
        <w:t>году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бюджетам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муниципальных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районов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(</w:t>
      </w:r>
      <w:r w:rsidR="003A4BA9" w:rsidRPr="003A4BA9">
        <w:rPr>
          <w:rFonts w:ascii="Times New Roman" w:hAnsi="Times New Roman"/>
          <w:b/>
          <w:sz w:val="28"/>
          <w:szCs w:val="28"/>
        </w:rPr>
        <w:t>городских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округов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) </w:t>
      </w:r>
      <w:r w:rsidR="003A4BA9" w:rsidRPr="003A4BA9">
        <w:rPr>
          <w:rFonts w:ascii="Times New Roman" w:hAnsi="Times New Roman"/>
          <w:b/>
          <w:sz w:val="28"/>
          <w:szCs w:val="28"/>
        </w:rPr>
        <w:t>на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укрепление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материально</w:t>
      </w:r>
      <w:r w:rsidR="003A4BA9" w:rsidRPr="003A4BA9">
        <w:rPr>
          <w:rFonts w:ascii="Plantagenet Cherokee" w:hAnsi="Plantagenet Cherokee"/>
          <w:b/>
          <w:sz w:val="28"/>
          <w:szCs w:val="28"/>
        </w:rPr>
        <w:t>-</w:t>
      </w:r>
      <w:r w:rsidR="003A4BA9" w:rsidRPr="003A4BA9">
        <w:rPr>
          <w:rFonts w:ascii="Times New Roman" w:hAnsi="Times New Roman"/>
          <w:b/>
          <w:sz w:val="28"/>
          <w:szCs w:val="28"/>
        </w:rPr>
        <w:t>технической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базы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учреждений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культуры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Брянской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области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в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рамках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реализации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мероприятия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«</w:t>
      </w:r>
      <w:r w:rsidR="003A4BA9" w:rsidRPr="003A4BA9">
        <w:rPr>
          <w:rFonts w:ascii="Times New Roman" w:hAnsi="Times New Roman"/>
          <w:b/>
          <w:sz w:val="28"/>
          <w:szCs w:val="28"/>
        </w:rPr>
        <w:t>Отдельные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мероприятия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по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развитию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культуры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, </w:t>
      </w:r>
      <w:r w:rsidR="003A4BA9" w:rsidRPr="003A4BA9">
        <w:rPr>
          <w:rFonts w:ascii="Times New Roman" w:hAnsi="Times New Roman"/>
          <w:b/>
          <w:sz w:val="28"/>
          <w:szCs w:val="28"/>
        </w:rPr>
        <w:t>культурного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наследия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, </w:t>
      </w:r>
      <w:r w:rsidR="003A4BA9" w:rsidRPr="003A4BA9">
        <w:rPr>
          <w:rFonts w:ascii="Times New Roman" w:hAnsi="Times New Roman"/>
          <w:b/>
          <w:sz w:val="28"/>
          <w:szCs w:val="28"/>
        </w:rPr>
        <w:t>туризма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, </w:t>
      </w:r>
      <w:r w:rsidR="003A4BA9" w:rsidRPr="003A4BA9">
        <w:rPr>
          <w:rFonts w:ascii="Times New Roman" w:hAnsi="Times New Roman"/>
          <w:b/>
          <w:sz w:val="28"/>
          <w:szCs w:val="28"/>
        </w:rPr>
        <w:t>обеспечению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устойчивого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развития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социально</w:t>
      </w:r>
      <w:r w:rsidR="003A4BA9" w:rsidRPr="003A4BA9">
        <w:rPr>
          <w:rFonts w:ascii="Plantagenet Cherokee" w:hAnsi="Plantagenet Cherokee"/>
          <w:b/>
          <w:sz w:val="28"/>
          <w:szCs w:val="28"/>
        </w:rPr>
        <w:t>-</w:t>
      </w:r>
      <w:r w:rsidR="003A4BA9" w:rsidRPr="003A4BA9">
        <w:rPr>
          <w:rFonts w:ascii="Times New Roman" w:hAnsi="Times New Roman"/>
          <w:b/>
          <w:sz w:val="28"/>
          <w:szCs w:val="28"/>
        </w:rPr>
        <w:t>культурных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составляющих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качества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жизни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населения</w:t>
      </w:r>
      <w:r w:rsidR="003A4BA9" w:rsidRPr="003A4BA9">
        <w:rPr>
          <w:rFonts w:ascii="Plantagenet Cherokee" w:hAnsi="Plantagenet Cherokee" w:cs="Plantagenet Cherokee"/>
          <w:b/>
          <w:sz w:val="28"/>
          <w:szCs w:val="28"/>
        </w:rPr>
        <w:t>»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государственной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программы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Plantagenet Cherokee" w:hAnsi="Plantagenet Cherokee" w:cs="Plantagenet Cherokee"/>
          <w:b/>
          <w:sz w:val="28"/>
          <w:szCs w:val="28"/>
        </w:rPr>
        <w:t>«</w:t>
      </w:r>
      <w:r w:rsidR="003A4BA9" w:rsidRPr="003A4BA9">
        <w:rPr>
          <w:rFonts w:ascii="Times New Roman" w:hAnsi="Times New Roman"/>
          <w:b/>
          <w:sz w:val="28"/>
          <w:szCs w:val="28"/>
        </w:rPr>
        <w:t>Развитие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культуры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и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туризма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в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Брянской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области</w:t>
      </w:r>
      <w:r w:rsidR="003A4BA9" w:rsidRPr="003A4BA9">
        <w:rPr>
          <w:rFonts w:ascii="Plantagenet Cherokee" w:hAnsi="Plantagenet Cherokee" w:cs="Plantagenet Cherokee"/>
          <w:b/>
          <w:sz w:val="28"/>
          <w:szCs w:val="28"/>
        </w:rPr>
        <w:t>»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(</w:t>
      </w:r>
      <w:r w:rsidR="003A4BA9" w:rsidRPr="003A4BA9">
        <w:rPr>
          <w:rFonts w:ascii="Times New Roman" w:hAnsi="Times New Roman"/>
          <w:b/>
          <w:sz w:val="28"/>
          <w:szCs w:val="28"/>
        </w:rPr>
        <w:t>совместное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с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контрольно</w:t>
      </w:r>
      <w:r w:rsidR="003A4BA9" w:rsidRPr="003A4BA9">
        <w:rPr>
          <w:rFonts w:ascii="Plantagenet Cherokee" w:hAnsi="Plantagenet Cherokee"/>
          <w:b/>
          <w:sz w:val="28"/>
          <w:szCs w:val="28"/>
        </w:rPr>
        <w:t>-</w:t>
      </w:r>
      <w:r w:rsidR="003A4BA9" w:rsidRPr="003A4BA9">
        <w:rPr>
          <w:rFonts w:ascii="Times New Roman" w:hAnsi="Times New Roman"/>
          <w:b/>
          <w:sz w:val="28"/>
          <w:szCs w:val="28"/>
        </w:rPr>
        <w:t>счетными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органами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муниципальных</w:t>
      </w:r>
      <w:proofErr w:type="gramEnd"/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образований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Брянской</w:t>
      </w:r>
      <w:r w:rsidR="003A4BA9" w:rsidRPr="003A4BA9">
        <w:rPr>
          <w:rFonts w:ascii="Plantagenet Cherokee" w:hAnsi="Plantagenet Cherokee"/>
          <w:b/>
          <w:sz w:val="28"/>
          <w:szCs w:val="28"/>
        </w:rPr>
        <w:t xml:space="preserve"> </w:t>
      </w:r>
      <w:r w:rsidR="003A4BA9" w:rsidRPr="003A4BA9">
        <w:rPr>
          <w:rFonts w:ascii="Times New Roman" w:hAnsi="Times New Roman"/>
          <w:b/>
          <w:sz w:val="28"/>
          <w:szCs w:val="28"/>
        </w:rPr>
        <w:t>области</w:t>
      </w:r>
      <w:r w:rsidR="003A4BA9" w:rsidRPr="003A4BA9">
        <w:rPr>
          <w:rFonts w:ascii="Plantagenet Cherokee" w:hAnsi="Plantagenet Cherokee"/>
          <w:b/>
          <w:sz w:val="28"/>
          <w:szCs w:val="28"/>
        </w:rPr>
        <w:t>)</w:t>
      </w:r>
      <w:r w:rsidR="003B4A8E" w:rsidRPr="003A4BA9">
        <w:rPr>
          <w:rStyle w:val="a4"/>
          <w:rFonts w:ascii="Plantagenet Cherokee" w:hAnsi="Plantagenet Cherokee"/>
          <w:b w:val="0"/>
          <w:sz w:val="26"/>
          <w:szCs w:val="26"/>
          <w:shd w:val="clear" w:color="auto" w:fill="FFFFFF"/>
        </w:rPr>
        <w:t xml:space="preserve">. </w:t>
      </w:r>
    </w:p>
    <w:p w:rsidR="003B4A8E" w:rsidRPr="00CC0C57" w:rsidRDefault="003B4A8E" w:rsidP="00CC0C57">
      <w:pPr>
        <w:autoSpaceDE w:val="0"/>
        <w:autoSpaceDN w:val="0"/>
        <w:adjustRightInd w:val="0"/>
        <w:spacing w:line="240" w:lineRule="auto"/>
        <w:jc w:val="both"/>
        <w:rPr>
          <w:rFonts w:ascii="Plantagenet Cherokee" w:hAnsi="Plantagenet Cherokee" w:cs="Times New Roman"/>
          <w:sz w:val="28"/>
          <w:szCs w:val="28"/>
        </w:rPr>
      </w:pPr>
      <w:r w:rsidRPr="00431B58">
        <w:rPr>
          <w:rFonts w:ascii="Plantagenet Cherokee" w:hAnsi="Plantagenet Cherokee" w:cs="Andalus"/>
          <w:sz w:val="28"/>
          <w:szCs w:val="28"/>
        </w:rPr>
        <w:tab/>
      </w:r>
      <w:r w:rsidRPr="00CC0C57">
        <w:rPr>
          <w:rFonts w:ascii="Times New Roman" w:hAnsi="Times New Roman" w:cs="Times New Roman"/>
          <w:sz w:val="28"/>
          <w:szCs w:val="28"/>
        </w:rPr>
        <w:t>По</w:t>
      </w:r>
      <w:r w:rsidRPr="00CC0C57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CC0C57">
        <w:rPr>
          <w:rFonts w:ascii="Times New Roman" w:hAnsi="Times New Roman" w:cs="Times New Roman"/>
          <w:sz w:val="28"/>
          <w:szCs w:val="28"/>
        </w:rPr>
        <w:t>результатам</w:t>
      </w:r>
      <w:r w:rsidRPr="00CC0C57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CC0C57">
        <w:rPr>
          <w:rFonts w:ascii="Times New Roman" w:hAnsi="Times New Roman" w:cs="Times New Roman"/>
          <w:sz w:val="28"/>
          <w:szCs w:val="28"/>
        </w:rPr>
        <w:t>проведенного</w:t>
      </w:r>
      <w:r w:rsidRPr="00CC0C57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CC0C57">
        <w:rPr>
          <w:rFonts w:ascii="Times New Roman" w:hAnsi="Times New Roman" w:cs="Times New Roman"/>
          <w:sz w:val="28"/>
          <w:szCs w:val="28"/>
        </w:rPr>
        <w:t>контрольного</w:t>
      </w:r>
      <w:r w:rsidRPr="00CC0C57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CC0C57">
        <w:rPr>
          <w:rFonts w:ascii="Times New Roman" w:hAnsi="Times New Roman" w:cs="Times New Roman"/>
          <w:sz w:val="28"/>
          <w:szCs w:val="28"/>
        </w:rPr>
        <w:t>мероприятия</w:t>
      </w:r>
      <w:r w:rsidRPr="00CC0C57">
        <w:rPr>
          <w:rFonts w:ascii="Plantagenet Cherokee" w:hAnsi="Plantagenet Cherokee" w:cs="Times New Roman"/>
          <w:sz w:val="28"/>
          <w:szCs w:val="28"/>
        </w:rPr>
        <w:t xml:space="preserve"> </w:t>
      </w:r>
      <w:proofErr w:type="gramStart"/>
      <w:r w:rsidR="006F231B" w:rsidRPr="00CC0C5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F231B" w:rsidRPr="00CC0C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0C5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МУК</w:t>
      </w:r>
      <w:proofErr w:type="gramEnd"/>
      <w:r w:rsidR="00CC0C5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proofErr w:type="spellStart"/>
      <w:r w:rsidR="00CC0C57" w:rsidRPr="00CC0C5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Межпоселенческое</w:t>
      </w:r>
      <w:proofErr w:type="spellEnd"/>
      <w:r w:rsidR="00CC0C57" w:rsidRPr="00CC0C5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культурно-досуговое учреждение</w:t>
      </w:r>
      <w:r w:rsidR="00CC0C57" w:rsidRPr="00CC0C5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CC0C57" w:rsidRPr="00CC0C5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(клуб им. 1 Мая)</w:t>
      </w:r>
      <w:r w:rsidR="006F231B" w:rsidRPr="00CC0C57">
        <w:rPr>
          <w:rFonts w:ascii="Times New Roman" w:hAnsi="Times New Roman" w:cs="Times New Roman"/>
          <w:sz w:val="28"/>
          <w:szCs w:val="28"/>
        </w:rPr>
        <w:t xml:space="preserve"> направлено П</w:t>
      </w:r>
      <w:r w:rsidR="00B41CD4" w:rsidRPr="00CC0C57">
        <w:rPr>
          <w:rFonts w:ascii="Times New Roman" w:hAnsi="Times New Roman" w:cs="Times New Roman"/>
          <w:sz w:val="28"/>
          <w:szCs w:val="28"/>
        </w:rPr>
        <w:t>редставление от 0</w:t>
      </w:r>
      <w:r w:rsidR="00CC0C57">
        <w:rPr>
          <w:rFonts w:ascii="Times New Roman" w:hAnsi="Times New Roman" w:cs="Times New Roman"/>
          <w:sz w:val="28"/>
          <w:szCs w:val="28"/>
        </w:rPr>
        <w:t>3</w:t>
      </w:r>
      <w:r w:rsidR="00B41CD4" w:rsidRPr="00CC0C57">
        <w:rPr>
          <w:rFonts w:ascii="Times New Roman" w:hAnsi="Times New Roman" w:cs="Times New Roman"/>
          <w:sz w:val="28"/>
          <w:szCs w:val="28"/>
        </w:rPr>
        <w:t>.11.2020 года №</w:t>
      </w:r>
      <w:r w:rsidR="00CC0C57">
        <w:rPr>
          <w:rFonts w:ascii="Times New Roman" w:hAnsi="Times New Roman" w:cs="Times New Roman"/>
          <w:sz w:val="28"/>
          <w:szCs w:val="28"/>
        </w:rPr>
        <w:t>44-пр</w:t>
      </w:r>
      <w:bookmarkStart w:id="0" w:name="_GoBack"/>
      <w:bookmarkEnd w:id="0"/>
      <w:r w:rsidR="00B41CD4" w:rsidRPr="00CC0C57">
        <w:rPr>
          <w:rFonts w:ascii="Times New Roman" w:hAnsi="Times New Roman" w:cs="Times New Roman"/>
          <w:sz w:val="28"/>
          <w:szCs w:val="28"/>
        </w:rPr>
        <w:t>.</w:t>
      </w:r>
    </w:p>
    <w:p w:rsidR="007D78A0" w:rsidRPr="003A4BA9" w:rsidRDefault="007D78A0">
      <w:pPr>
        <w:rPr>
          <w:color w:val="FF0000"/>
        </w:rPr>
      </w:pPr>
    </w:p>
    <w:sectPr w:rsidR="007D78A0" w:rsidRPr="003A4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1BB"/>
    <w:rsid w:val="003A4BA9"/>
    <w:rsid w:val="003B4A8E"/>
    <w:rsid w:val="006F231B"/>
    <w:rsid w:val="007951BB"/>
    <w:rsid w:val="007D78A0"/>
    <w:rsid w:val="00B41CD4"/>
    <w:rsid w:val="00CC0C57"/>
    <w:rsid w:val="00D7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8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A8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uiPriority w:val="22"/>
    <w:qFormat/>
    <w:rsid w:val="003B4A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8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A8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uiPriority w:val="22"/>
    <w:qFormat/>
    <w:rsid w:val="003B4A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5</cp:revision>
  <dcterms:created xsi:type="dcterms:W3CDTF">2021-11-18T07:13:00Z</dcterms:created>
  <dcterms:modified xsi:type="dcterms:W3CDTF">2021-11-18T09:59:00Z</dcterms:modified>
</cp:coreProperties>
</file>